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E27733" w:rsidRDefault="00A34CB7" w:rsidP="00A57B11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72D90">
        <w:rPr>
          <w:rFonts w:ascii="Times New Roman" w:hAnsi="Times New Roman" w:cs="Times New Roman"/>
          <w:sz w:val="24"/>
          <w:szCs w:val="24"/>
        </w:rPr>
        <w:t>4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872D90">
        <w:rPr>
          <w:rFonts w:ascii="Times New Roman" w:hAnsi="Times New Roman" w:cs="Times New Roman"/>
          <w:sz w:val="24"/>
          <w:szCs w:val="24"/>
        </w:rPr>
        <w:t>4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72D90" w:rsidRDefault="00E27733" w:rsidP="00872D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872D90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872D9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2D90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27733" w:rsidRPr="00E27733" w:rsidRDefault="00E27733" w:rsidP="00872D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21BF4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7C5D03" w:rsidRPr="007C5D03" w:rsidRDefault="00872D90" w:rsidP="00F34E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F34EC4" w:rsidRPr="00F34EC4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F34EC4" w:rsidRPr="00F34EC4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="00F34EC4" w:rsidRPr="00F34EC4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F34EC4" w:rsidRPr="00F34EC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F34EC4" w:rsidRPr="00F34EC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4EC4" w:rsidRPr="00F34EC4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F34EC4">
        <w:t xml:space="preserve"> </w:t>
      </w:r>
      <w:r w:rsidR="007C5D03" w:rsidRPr="007C5D03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</w:t>
      </w:r>
      <w:r w:rsidR="007C5D03">
        <w:rPr>
          <w:rFonts w:ascii="Times New Roman" w:hAnsi="Times New Roman" w:cs="Times New Roman"/>
          <w:sz w:val="24"/>
          <w:szCs w:val="24"/>
        </w:rPr>
        <w:t xml:space="preserve"> выездным налоговым проверкам";</w:t>
      </w:r>
      <w:r w:rsidR="007C5D03" w:rsidRPr="007C5D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5D03" w:rsidRPr="007C5D03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7C5D03" w:rsidRPr="007C5D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5D03" w:rsidRPr="007C5D03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7C5D03" w:rsidRPr="007C5D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5D03" w:rsidRPr="007C5D0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7C5D03" w:rsidRPr="007C5D03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7C5D03" w:rsidRPr="007C5D0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7C5D03" w:rsidRPr="007C5D03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872D90" w:rsidRDefault="00872D90" w:rsidP="00872D90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2D90" w:rsidRPr="007C5D03" w:rsidRDefault="00872D90" w:rsidP="007C5D0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7C5D03" w:rsidRPr="007C5D03">
        <w:rPr>
          <w:rFonts w:ascii="Times New Roman" w:hAnsi="Times New Roman" w:cs="Times New Roman"/>
          <w:sz w:val="24"/>
          <w:szCs w:val="24"/>
        </w:rPr>
        <w:t>порядок и сроки п</w:t>
      </w:r>
      <w:r w:rsidR="007C5D03">
        <w:rPr>
          <w:rFonts w:ascii="Times New Roman" w:hAnsi="Times New Roman" w:cs="Times New Roman"/>
          <w:sz w:val="24"/>
          <w:szCs w:val="24"/>
        </w:rPr>
        <w:t>роведения камеральных проверок;</w:t>
      </w:r>
      <w:r w:rsidR="007C5D03" w:rsidRPr="007C5D03">
        <w:rPr>
          <w:rFonts w:ascii="Times New Roman" w:hAnsi="Times New Roman" w:cs="Times New Roman"/>
          <w:sz w:val="24"/>
          <w:szCs w:val="24"/>
        </w:rPr>
        <w:t xml:space="preserve"> требования к составл</w:t>
      </w:r>
      <w:r w:rsidR="007C5D03">
        <w:rPr>
          <w:rFonts w:ascii="Times New Roman" w:hAnsi="Times New Roman" w:cs="Times New Roman"/>
          <w:sz w:val="24"/>
          <w:szCs w:val="24"/>
        </w:rPr>
        <w:t>ению акта камеральной проверки;</w:t>
      </w:r>
      <w:r w:rsidR="007C5D03" w:rsidRPr="007C5D03">
        <w:rPr>
          <w:rFonts w:ascii="Times New Roman" w:hAnsi="Times New Roman" w:cs="Times New Roman"/>
          <w:sz w:val="24"/>
          <w:szCs w:val="24"/>
        </w:rPr>
        <w:t xml:space="preserve"> основы финансовых о</w:t>
      </w:r>
      <w:r w:rsidR="007C5D03">
        <w:rPr>
          <w:rFonts w:ascii="Times New Roman" w:hAnsi="Times New Roman" w:cs="Times New Roman"/>
          <w:sz w:val="24"/>
          <w:szCs w:val="24"/>
        </w:rPr>
        <w:t>тношений и кредитных отношений;</w:t>
      </w:r>
      <w:r w:rsidR="007C5D03" w:rsidRPr="007C5D03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</w:t>
      </w:r>
      <w:r w:rsidR="007C5D03">
        <w:rPr>
          <w:rFonts w:ascii="Times New Roman" w:hAnsi="Times New Roman" w:cs="Times New Roman"/>
          <w:sz w:val="24"/>
          <w:szCs w:val="24"/>
        </w:rPr>
        <w:t>а в части камеральных проверок;</w:t>
      </w:r>
      <w:r w:rsidR="007C5D03" w:rsidRPr="007C5D03">
        <w:rPr>
          <w:rFonts w:ascii="Times New Roman" w:hAnsi="Times New Roman" w:cs="Times New Roman"/>
          <w:sz w:val="24"/>
          <w:szCs w:val="24"/>
        </w:rPr>
        <w:t xml:space="preserve"> схемы ухода о</w:t>
      </w:r>
      <w:r w:rsidR="007C5D03">
        <w:rPr>
          <w:rFonts w:ascii="Times New Roman" w:hAnsi="Times New Roman" w:cs="Times New Roman"/>
          <w:sz w:val="24"/>
          <w:szCs w:val="24"/>
        </w:rPr>
        <w:t>т налогов;</w:t>
      </w:r>
      <w:r w:rsidR="007C5D03" w:rsidRPr="007C5D03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базы.</w:t>
      </w:r>
    </w:p>
    <w:p w:rsidR="00872D90" w:rsidRDefault="00872D90" w:rsidP="00872D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D95AD2" w:rsidRDefault="00872D90" w:rsidP="00872D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</w:t>
      </w:r>
      <w:r w:rsidR="00D95AD2">
        <w:rPr>
          <w:rFonts w:ascii="Times New Roman" w:hAnsi="Times New Roman" w:cs="Times New Roman"/>
          <w:sz w:val="24"/>
          <w:szCs w:val="24"/>
        </w:rPr>
        <w:t>; умение управлять изменениями.</w:t>
      </w:r>
    </w:p>
    <w:p w:rsidR="00872D90" w:rsidRDefault="00872D90" w:rsidP="00872D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  <w:proofErr w:type="gramEnd"/>
    </w:p>
    <w:p w:rsidR="00872D90" w:rsidRDefault="00872D90" w:rsidP="00872D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проведение плановых и внеплановых документарных (камеральн</w:t>
      </w:r>
      <w:r w:rsidR="004A7A21">
        <w:rPr>
          <w:rFonts w:ascii="Times New Roman" w:hAnsi="Times New Roman" w:cs="Times New Roman"/>
          <w:sz w:val="24"/>
          <w:szCs w:val="24"/>
        </w:rPr>
        <w:t>ых) проверок (обследований)</w:t>
      </w:r>
      <w:r>
        <w:rPr>
          <w:rFonts w:ascii="Times New Roman" w:hAnsi="Times New Roman" w:cs="Times New Roman"/>
          <w:sz w:val="24"/>
          <w:szCs w:val="24"/>
        </w:rPr>
        <w:t>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bookmarkStart w:id="0" w:name="_GoBack"/>
      <w:r w:rsidR="002A1166" w:rsidRPr="002A1166">
        <w:fldChar w:fldCharType="begin"/>
      </w:r>
      <w:r w:rsidR="002A1166" w:rsidRPr="002A1166">
        <w:instrText xml:space="preserve"> HYPERLINK "consultantplus://offline/ref=173A9FF03989DC7D327E7245D5ECE917A0D5048E3522E7C71B9591EDA57BA27965DCB0B71AFA0DC1L3q3K" </w:instrText>
      </w:r>
      <w:r w:rsidR="002A1166" w:rsidRPr="002A1166">
        <w:fldChar w:fldCharType="separate"/>
      </w:r>
      <w:r w:rsidR="002A1166" w:rsidRPr="002A1166">
        <w:rPr>
          <w:rStyle w:val="a6"/>
          <w:rFonts w:ascii="Times New Roman" w:hAnsi="Times New Roman" w:cs="Times New Roman"/>
          <w:sz w:val="24"/>
          <w:szCs w:val="24"/>
          <w:u w:val="none"/>
        </w:rPr>
        <w:t>статьями 14</w:t>
      </w:r>
      <w:r w:rsidR="002A1166" w:rsidRPr="002A1166">
        <w:fldChar w:fldCharType="end"/>
      </w:r>
      <w:r w:rsidR="002A1166" w:rsidRPr="002A1166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2A1166" w:rsidRPr="002A1166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15</w:t>
        </w:r>
      </w:hyperlink>
      <w:r w:rsidR="002A1166" w:rsidRPr="002A1166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1" w:history="1">
        <w:r w:rsidR="002A1166" w:rsidRPr="002A1166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17</w:t>
        </w:r>
      </w:hyperlink>
      <w:r w:rsidR="002A1166" w:rsidRPr="002A1166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2A1166" w:rsidRPr="002A1166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18</w:t>
        </w:r>
      </w:hyperlink>
      <w:r w:rsidR="002A1166" w:rsidRPr="002A1166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2A1166">
        <w:rPr>
          <w:rFonts w:ascii="Times New Roman" w:hAnsi="Times New Roman" w:cs="Times New Roman"/>
          <w:sz w:val="24"/>
          <w:szCs w:val="24"/>
        </w:rPr>
        <w:t>19, 20, 20.1, 20.2</w:t>
      </w:r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872D90">
        <w:rPr>
          <w:rFonts w:ascii="Times New Roman" w:hAnsi="Times New Roman" w:cs="Times New Roman"/>
          <w:sz w:val="24"/>
          <w:szCs w:val="24"/>
        </w:rPr>
        <w:t xml:space="preserve"> 4,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организаций, применяющих специальные налоговые режимы ЕНВД и УСН, уплачивающих транспортный налог, земельный налог, водный налог с учетом сопоставления показателей представленной отчетности и косвенной информации из внутренних и внешних источников.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получению сведений о деятельности индивидуальных предпринимателей, нотариусов и адвокатов, организаций, применяющих специальные налоговые режимы УСН и ЕНВД,  организаций, являющихся плательщиками транспортного, земельного, водного  налога   из внешних источников, от организаций, информации от правоохранительных и других контролирующих  органов, банков.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мер к налогоплательщикам, не представившим налоговые декларации в установленный срок. 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схем уклонения от налогообложения индивидуальных предпринимателей, нотариусов и адвокатов, организаций, применяющих специальные налоговые режимы УСН и ЕНВД, организаций, являющихся плательщиками земельного, транспортного, водного налога выработка предложений по их предотвращению.  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камеральной налоговой проверки.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отдел урегулирования задолженности копий решений, вынесенных по результатам рассмотрения материалов камеральных проверок для выставления требований на уплату налогов, финансовых санкций, пеней и обеспечение вручения (отправки) указанных решений налогоплательщикам.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совещаний, семинаров по вопросам входящим в компетентность отдела. 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компетентности отдела.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информационных ресурсов – система доступа ЕИП, ПК Регион, АИС «Налог-ЦОД», система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Citrix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Делопроизводство (СЭД РЕГИОН), электронная почта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872D90" w:rsidRPr="00F34EC4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E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Осуществление валютного контроля в пределах компетенции налоговых органов.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непосредственно связанные с главной задачей отдела.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 достаточный для исполнения своих должностных обязанностей.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в надлежащем порядке и сохранности рабочее место, оргтехнику. 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ответственности (об отказе в привлечении к ответственности) в карточки расчета с бюджета налогоплательщиков</w:t>
      </w:r>
    </w:p>
    <w:p w:rsidR="00872D90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 07-10-02/24069@.</w:t>
      </w:r>
    </w:p>
    <w:p w:rsidR="00872D90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технологические процессы внутреннего контроля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картам контроля отдела камеральных проверок № 4.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самоконтроль за соблюдением положений п. 7 ст.101 Налогового Кодекса и п. 8 ст. 101.4 Налогового Кодекса.</w:t>
      </w:r>
    </w:p>
    <w:p w:rsidR="00B04466" w:rsidRDefault="00872D90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872D90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в адрес должностного лица налогоплательщика уведомление о вызове для составления протокола об административном  правонарушении по всем 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имеющимися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инспекции адресам одновременно с уведомлением о вызове налогоплательщика о вручении решения о налоговом правонарушении.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ЭОД» сведения о нем в установленном порядке (Книга 5 руководства пользователя к ПК «Система ЭОД»).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Петербургу;</w:t>
      </w:r>
    </w:p>
    <w:p w:rsidR="00872D90" w:rsidRPr="00D7229E" w:rsidRDefault="00872D90" w:rsidP="00872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 - 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3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8E147C">
        <w:rPr>
          <w:rFonts w:ascii="Times New Roman" w:hAnsi="Times New Roman" w:cs="Times New Roman"/>
          <w:sz w:val="24"/>
          <w:szCs w:val="24"/>
        </w:rPr>
        <w:t xml:space="preserve"> Положением об Инспекции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DF4AD3">
        <w:rPr>
          <w:rFonts w:ascii="Times New Roman" w:hAnsi="Times New Roman" w:cs="Times New Roman"/>
          <w:sz w:val="24"/>
          <w:szCs w:val="24"/>
        </w:rPr>
        <w:t xml:space="preserve">Положением об отделе камеральных проверок № 4,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</w:t>
      </w: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</w:t>
      </w: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B23049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21BF4"/>
    <w:rsid w:val="00036F4C"/>
    <w:rsid w:val="000A58BE"/>
    <w:rsid w:val="000B0985"/>
    <w:rsid w:val="000B4569"/>
    <w:rsid w:val="000E505C"/>
    <w:rsid w:val="001117B2"/>
    <w:rsid w:val="00121C92"/>
    <w:rsid w:val="0012482C"/>
    <w:rsid w:val="001D6EAE"/>
    <w:rsid w:val="002A1166"/>
    <w:rsid w:val="002E1EE3"/>
    <w:rsid w:val="00326523"/>
    <w:rsid w:val="00352D1B"/>
    <w:rsid w:val="00370484"/>
    <w:rsid w:val="00384F7C"/>
    <w:rsid w:val="00387A05"/>
    <w:rsid w:val="003E346D"/>
    <w:rsid w:val="00422B09"/>
    <w:rsid w:val="004A46AE"/>
    <w:rsid w:val="004A7A21"/>
    <w:rsid w:val="005518EC"/>
    <w:rsid w:val="005576BC"/>
    <w:rsid w:val="00595DBF"/>
    <w:rsid w:val="00642197"/>
    <w:rsid w:val="0064597E"/>
    <w:rsid w:val="00701869"/>
    <w:rsid w:val="00704307"/>
    <w:rsid w:val="00764D62"/>
    <w:rsid w:val="007A7D25"/>
    <w:rsid w:val="007C5D03"/>
    <w:rsid w:val="00820407"/>
    <w:rsid w:val="008564DA"/>
    <w:rsid w:val="00856884"/>
    <w:rsid w:val="008726B7"/>
    <w:rsid w:val="00872D90"/>
    <w:rsid w:val="008B7ABE"/>
    <w:rsid w:val="008E147C"/>
    <w:rsid w:val="00907A62"/>
    <w:rsid w:val="0093355A"/>
    <w:rsid w:val="00941EB7"/>
    <w:rsid w:val="009841CE"/>
    <w:rsid w:val="009F127B"/>
    <w:rsid w:val="00A34CB7"/>
    <w:rsid w:val="00A57B11"/>
    <w:rsid w:val="00A63B18"/>
    <w:rsid w:val="00B04466"/>
    <w:rsid w:val="00B21451"/>
    <w:rsid w:val="00B23049"/>
    <w:rsid w:val="00B2636E"/>
    <w:rsid w:val="00B31215"/>
    <w:rsid w:val="00B64367"/>
    <w:rsid w:val="00B955C9"/>
    <w:rsid w:val="00BA7219"/>
    <w:rsid w:val="00C133E5"/>
    <w:rsid w:val="00D13470"/>
    <w:rsid w:val="00D1367E"/>
    <w:rsid w:val="00D6631B"/>
    <w:rsid w:val="00D66842"/>
    <w:rsid w:val="00D95AD2"/>
    <w:rsid w:val="00DF4AD3"/>
    <w:rsid w:val="00E27733"/>
    <w:rsid w:val="00E53133"/>
    <w:rsid w:val="00E62B5B"/>
    <w:rsid w:val="00E65CA4"/>
    <w:rsid w:val="00E80857"/>
    <w:rsid w:val="00E82AC2"/>
    <w:rsid w:val="00E96ED5"/>
    <w:rsid w:val="00EF6F2A"/>
    <w:rsid w:val="00F34EC4"/>
    <w:rsid w:val="00F44470"/>
    <w:rsid w:val="00F46194"/>
    <w:rsid w:val="00F7007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4L3q5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173A9FF03989DC7D327E7245D5ECE917A0D5048E3522E7C71B9591EDA57BA27965DCB0B71AFA0DC3L3q2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01AC358FA0B3B256C48F718CC3560824F5C1D0CE0839637B926A515F28AFF1EA2F5209B47E6A98232241G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6L3q8K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91D40-6A00-4EC5-B200-63B529ADD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3701</Words>
  <Characters>21097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Кузнецова Яна Сергеевна</cp:lastModifiedBy>
  <cp:revision>5</cp:revision>
  <cp:lastPrinted>2018-06-07T11:39:00Z</cp:lastPrinted>
  <dcterms:created xsi:type="dcterms:W3CDTF">2020-02-19T06:32:00Z</dcterms:created>
  <dcterms:modified xsi:type="dcterms:W3CDTF">2020-02-19T07:49:00Z</dcterms:modified>
</cp:coreProperties>
</file>